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jc w:val="center"/>
        <w:rPr>
          <w:rFonts w:ascii="Garamond" w:cs="Garamond" w:eastAsia="Garamond" w:hAnsi="Garamond"/>
          <w:b w:val="1"/>
        </w:rPr>
      </w:pPr>
      <w:r w:rsidDel="00000000" w:rsidR="00000000" w:rsidRPr="00000000">
        <w:rPr>
          <w:rFonts w:ascii="Garamond" w:cs="Garamond" w:eastAsia="Garamond" w:hAnsi="Garamond"/>
        </w:rPr>
        <w:drawing>
          <wp:inline distB="114300" distT="114300" distL="114300" distR="114300">
            <wp:extent cx="1419225" cy="133678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9225" cy="13367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rPr>
          <w:rFonts w:ascii="Garamond" w:cs="Garamond" w:eastAsia="Garamond" w:hAnsi="Garamond"/>
          <w:sz w:val="36"/>
          <w:szCs w:val="36"/>
          <w:vertAlign w:val="baseline"/>
        </w:rPr>
      </w:pPr>
      <w:r w:rsidDel="00000000" w:rsidR="00000000" w:rsidRPr="00000000">
        <w:rPr>
          <w:rFonts w:ascii="Garamond" w:cs="Garamond" w:eastAsia="Garamond" w:hAnsi="Garamond"/>
          <w:b w:val="1"/>
          <w:sz w:val="36"/>
          <w:szCs w:val="36"/>
          <w:vertAlign w:val="baseline"/>
          <w:rtl w:val="0"/>
        </w:rPr>
        <w:t xml:space="preserve">Job Description</w:t>
      </w:r>
      <w:r w:rsidDel="00000000" w:rsidR="00000000" w:rsidRPr="00000000">
        <w:rPr>
          <w:rtl w:val="0"/>
        </w:rPr>
      </w:r>
    </w:p>
    <w:p w:rsidR="00000000" w:rsidDel="00000000" w:rsidP="00000000" w:rsidRDefault="00000000" w:rsidRPr="00000000" w14:paraId="00000003">
      <w:pPr>
        <w:widowControl w:val="0"/>
        <w:jc w:val="center"/>
        <w:rPr>
          <w:rFonts w:ascii="Garamond" w:cs="Garamond" w:eastAsia="Garamond" w:hAnsi="Garamond"/>
          <w:b w:val="1"/>
          <w:sz w:val="50"/>
          <w:szCs w:val="50"/>
          <w:vertAlign w:val="baseline"/>
        </w:rPr>
      </w:pPr>
      <w:r w:rsidDel="00000000" w:rsidR="00000000" w:rsidRPr="00000000">
        <w:rPr>
          <w:rFonts w:ascii="Garamond" w:cs="Garamond" w:eastAsia="Garamond" w:hAnsi="Garamond"/>
          <w:b w:val="1"/>
          <w:sz w:val="36"/>
          <w:szCs w:val="36"/>
          <w:rtl w:val="0"/>
        </w:rPr>
        <w:t xml:space="preserve">Part-Time Bookkeeper</w:t>
      </w:r>
      <w:r w:rsidDel="00000000" w:rsidR="00000000" w:rsidRPr="00000000">
        <w:rPr>
          <w:rtl w:val="0"/>
        </w:rPr>
      </w:r>
    </w:p>
    <w:p w:rsidR="00000000" w:rsidDel="00000000" w:rsidP="00000000" w:rsidRDefault="00000000" w:rsidRPr="00000000" w14:paraId="00000004">
      <w:pPr>
        <w:pageBreakBefore w:val="0"/>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5">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The Bookkeeper is a part-time position, anticipated to be approximately 16–24 hours per week, or as needed. This position assists the finance director in managing financial data to ensure accuracy and compliance. This role includes proper data entry of financial information, reconciliation of financial accounts, and reporting of financial information.</w:t>
      </w:r>
    </w:p>
    <w:p w:rsidR="00000000" w:rsidDel="00000000" w:rsidP="00000000" w:rsidRDefault="00000000" w:rsidRPr="00000000" w14:paraId="00000006">
      <w:pPr>
        <w:pageBreakBefore w:val="0"/>
        <w:ind w:left="27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7">
      <w:pPr>
        <w:pageBreakBefore w:val="0"/>
        <w:ind w:left="270" w:firstLine="0"/>
        <w:rPr>
          <w:rFonts w:ascii="Garamond" w:cs="Garamond" w:eastAsia="Garamond" w:hAnsi="Garamond"/>
          <w:sz w:val="32"/>
          <w:szCs w:val="32"/>
          <w:vertAlign w:val="baseline"/>
        </w:rPr>
      </w:pPr>
      <w:r w:rsidDel="00000000" w:rsidR="00000000" w:rsidRPr="00000000">
        <w:rPr>
          <w:rFonts w:ascii="Garamond" w:cs="Garamond" w:eastAsia="Garamond" w:hAnsi="Garamond"/>
          <w:sz w:val="32"/>
          <w:szCs w:val="32"/>
          <w:rtl w:val="0"/>
        </w:rPr>
        <w:t xml:space="preserve">Name: ________________________________________</w:t>
      </w:r>
      <w:r w:rsidDel="00000000" w:rsidR="00000000" w:rsidRPr="00000000">
        <w:rPr>
          <w:rtl w:val="0"/>
        </w:rPr>
      </w:r>
    </w:p>
    <w:p w:rsidR="00000000" w:rsidDel="00000000" w:rsidP="00000000" w:rsidRDefault="00000000" w:rsidRPr="00000000" w14:paraId="00000008">
      <w:pPr>
        <w:pageBreakBefore w:val="0"/>
        <w:ind w:left="720" w:firstLine="0"/>
        <w:rPr>
          <w:rFonts w:ascii="Garamond" w:cs="Garamond" w:eastAsia="Garamond" w:hAnsi="Garamond"/>
          <w:sz w:val="32"/>
          <w:szCs w:val="32"/>
          <w:u w:val="single"/>
          <w:vertAlign w:val="baseline"/>
        </w:rPr>
      </w:pPr>
      <w:r w:rsidDel="00000000" w:rsidR="00000000" w:rsidRPr="00000000">
        <w:rPr>
          <w:rtl w:val="0"/>
        </w:rPr>
      </w:r>
    </w:p>
    <w:p w:rsidR="00000000" w:rsidDel="00000000" w:rsidP="00000000" w:rsidRDefault="00000000" w:rsidRPr="00000000" w14:paraId="00000009">
      <w:pPr>
        <w:pageBreakBefore w:val="0"/>
        <w:ind w:left="270" w:firstLine="0"/>
        <w:rPr>
          <w:rFonts w:ascii="Garamond" w:cs="Garamond" w:eastAsia="Garamond" w:hAnsi="Garamond"/>
          <w:sz w:val="32"/>
          <w:szCs w:val="32"/>
          <w:vertAlign w:val="baseline"/>
        </w:rPr>
      </w:pPr>
      <w:r w:rsidDel="00000000" w:rsidR="00000000" w:rsidRPr="00000000">
        <w:rPr>
          <w:rFonts w:ascii="Garamond" w:cs="Garamond" w:eastAsia="Garamond" w:hAnsi="Garamond"/>
          <w:sz w:val="32"/>
          <w:szCs w:val="32"/>
          <w:vertAlign w:val="baseline"/>
          <w:rtl w:val="0"/>
        </w:rPr>
        <w:t xml:space="preserve">Reports to</w:t>
      </w:r>
      <w:r w:rsidDel="00000000" w:rsidR="00000000" w:rsidRPr="00000000">
        <w:rPr>
          <w:rFonts w:ascii="Garamond" w:cs="Garamond" w:eastAsia="Garamond" w:hAnsi="Garamond"/>
          <w:sz w:val="32"/>
          <w:szCs w:val="32"/>
          <w:rtl w:val="0"/>
        </w:rPr>
        <w:t xml:space="preserve">:  Finance Director</w:t>
      </w:r>
      <w:r w:rsidDel="00000000" w:rsidR="00000000" w:rsidRPr="00000000">
        <w:rPr>
          <w:rtl w:val="0"/>
        </w:rPr>
      </w:r>
    </w:p>
    <w:p w:rsidR="00000000" w:rsidDel="00000000" w:rsidP="00000000" w:rsidRDefault="00000000" w:rsidRPr="00000000" w14:paraId="0000000A">
      <w:pPr>
        <w:pageBreakBefore w:val="0"/>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B">
      <w:pPr>
        <w:pageBreakBefore w:val="0"/>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C">
      <w:pPr>
        <w:pageBreakBefore w:val="0"/>
        <w:ind w:left="270" w:firstLine="0"/>
        <w:rPr>
          <w:rFonts w:ascii="Garamond" w:cs="Garamond" w:eastAsia="Garamond" w:hAnsi="Garamond"/>
          <w:vertAlign w:val="baseline"/>
        </w:rPr>
      </w:pPr>
      <w:r w:rsidDel="00000000" w:rsidR="00000000" w:rsidRPr="00000000">
        <w:rPr>
          <w:rFonts w:ascii="Garamond" w:cs="Garamond" w:eastAsia="Garamond" w:hAnsi="Garamond"/>
          <w:b w:val="1"/>
          <w:rtl w:val="0"/>
        </w:rPr>
        <w:t xml:space="preserve">Key Responsibilities</w:t>
      </w:r>
      <w:r w:rsidDel="00000000" w:rsidR="00000000" w:rsidRPr="00000000">
        <w:rPr>
          <w:rFonts w:ascii="Garamond" w:cs="Garamond" w:eastAsia="Garamond" w:hAnsi="Garamond"/>
          <w:b w:val="1"/>
          <w:vertAlign w:val="baseline"/>
          <w:rtl w:val="0"/>
        </w:rPr>
        <w:t xml:space="preserve">:</w:t>
      </w:r>
      <w:r w:rsidDel="00000000" w:rsidR="00000000" w:rsidRPr="00000000">
        <w:rPr>
          <w:rtl w:val="0"/>
        </w:rPr>
      </w:r>
    </w:p>
    <w:p w:rsidR="00000000" w:rsidDel="00000000" w:rsidP="00000000" w:rsidRDefault="00000000" w:rsidRPr="00000000" w14:paraId="0000000D">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E">
      <w:pPr>
        <w:pageBreakBefore w:val="0"/>
        <w:numPr>
          <w:ilvl w:val="0"/>
          <w:numId w:val="3"/>
        </w:numPr>
        <w:ind w:left="990" w:hanging="360"/>
        <w:rPr>
          <w:rFonts w:ascii="Garamond" w:cs="Garamond" w:eastAsia="Garamond" w:hAnsi="Garamond"/>
        </w:rPr>
      </w:pPr>
      <w:r w:rsidDel="00000000" w:rsidR="00000000" w:rsidRPr="00000000">
        <w:rPr>
          <w:rFonts w:ascii="Garamond" w:cs="Garamond" w:eastAsia="Garamond" w:hAnsi="Garamond"/>
          <w:highlight w:val="white"/>
          <w:rtl w:val="0"/>
        </w:rPr>
        <w:t xml:space="preserve">Data entry of financial transactions in Quickbooks accounting software</w:t>
      </w:r>
    </w:p>
    <w:p w:rsidR="00000000" w:rsidDel="00000000" w:rsidP="00000000" w:rsidRDefault="00000000" w:rsidRPr="00000000" w14:paraId="0000000F">
      <w:pPr>
        <w:pageBreakBefore w:val="0"/>
        <w:numPr>
          <w:ilvl w:val="0"/>
          <w:numId w:val="3"/>
        </w:numPr>
        <w:ind w:left="990" w:hanging="360"/>
        <w:rPr>
          <w:rFonts w:ascii="Garamond" w:cs="Garamond" w:eastAsia="Garamond" w:hAnsi="Garamond"/>
          <w:highlight w:val="white"/>
          <w:u w:val="none"/>
        </w:rPr>
      </w:pPr>
      <w:r w:rsidDel="00000000" w:rsidR="00000000" w:rsidRPr="00000000">
        <w:rPr>
          <w:rFonts w:ascii="Garamond" w:cs="Garamond" w:eastAsia="Garamond" w:hAnsi="Garamond"/>
          <w:highlight w:val="white"/>
          <w:rtl w:val="0"/>
        </w:rPr>
        <w:t xml:space="preserve">Review and approval of staff credit card transactions</w:t>
      </w:r>
    </w:p>
    <w:p w:rsidR="00000000" w:rsidDel="00000000" w:rsidP="00000000" w:rsidRDefault="00000000" w:rsidRPr="00000000" w14:paraId="00000010">
      <w:pPr>
        <w:pageBreakBefore w:val="0"/>
        <w:numPr>
          <w:ilvl w:val="0"/>
          <w:numId w:val="3"/>
        </w:numPr>
        <w:ind w:left="990" w:hanging="360"/>
        <w:rPr>
          <w:rFonts w:ascii="Garamond" w:cs="Garamond" w:eastAsia="Garamond" w:hAnsi="Garamond"/>
          <w:highlight w:val="white"/>
          <w:u w:val="none"/>
        </w:rPr>
      </w:pPr>
      <w:r w:rsidDel="00000000" w:rsidR="00000000" w:rsidRPr="00000000">
        <w:rPr>
          <w:rFonts w:ascii="Garamond" w:cs="Garamond" w:eastAsia="Garamond" w:hAnsi="Garamond"/>
          <w:highlight w:val="white"/>
          <w:rtl w:val="0"/>
        </w:rPr>
        <w:t xml:space="preserve">Reconciliation of accounts in Quickbooks accounting software</w:t>
      </w:r>
    </w:p>
    <w:p w:rsidR="00000000" w:rsidDel="00000000" w:rsidP="00000000" w:rsidRDefault="00000000" w:rsidRPr="00000000" w14:paraId="00000011">
      <w:pPr>
        <w:pageBreakBefore w:val="0"/>
        <w:numPr>
          <w:ilvl w:val="0"/>
          <w:numId w:val="3"/>
        </w:numPr>
        <w:ind w:left="990" w:hanging="360"/>
        <w:rPr>
          <w:rFonts w:ascii="Garamond" w:cs="Garamond" w:eastAsia="Garamond" w:hAnsi="Garamond"/>
          <w:highlight w:val="white"/>
          <w:u w:val="none"/>
        </w:rPr>
      </w:pPr>
      <w:r w:rsidDel="00000000" w:rsidR="00000000" w:rsidRPr="00000000">
        <w:rPr>
          <w:rFonts w:ascii="Garamond" w:cs="Garamond" w:eastAsia="Garamond" w:hAnsi="Garamond"/>
          <w:highlight w:val="white"/>
          <w:rtl w:val="0"/>
        </w:rPr>
        <w:t xml:space="preserve">Generation of reports in requested formats from various software sources</w:t>
      </w:r>
    </w:p>
    <w:p w:rsidR="00000000" w:rsidDel="00000000" w:rsidP="00000000" w:rsidRDefault="00000000" w:rsidRPr="00000000" w14:paraId="00000012">
      <w:pPr>
        <w:pageBreakBefore w:val="0"/>
        <w:numPr>
          <w:ilvl w:val="0"/>
          <w:numId w:val="3"/>
        </w:numPr>
        <w:ind w:left="990" w:hanging="360"/>
        <w:rPr>
          <w:rFonts w:ascii="Garamond" w:cs="Garamond" w:eastAsia="Garamond" w:hAnsi="Garamond"/>
          <w:highlight w:val="white"/>
          <w:u w:val="none"/>
        </w:rPr>
      </w:pPr>
      <w:r w:rsidDel="00000000" w:rsidR="00000000" w:rsidRPr="00000000">
        <w:rPr>
          <w:rFonts w:ascii="Garamond" w:cs="Garamond" w:eastAsia="Garamond" w:hAnsi="Garamond"/>
          <w:highlight w:val="white"/>
          <w:rtl w:val="0"/>
        </w:rPr>
        <w:t xml:space="preserve">Review of reports for accuracy</w:t>
      </w:r>
    </w:p>
    <w:p w:rsidR="00000000" w:rsidDel="00000000" w:rsidP="00000000" w:rsidRDefault="00000000" w:rsidRPr="00000000" w14:paraId="00000013">
      <w:pPr>
        <w:pageBreakBefore w:val="0"/>
        <w:numPr>
          <w:ilvl w:val="0"/>
          <w:numId w:val="3"/>
        </w:numPr>
        <w:ind w:left="990" w:hanging="360"/>
        <w:rPr>
          <w:rFonts w:ascii="Garamond" w:cs="Garamond" w:eastAsia="Garamond" w:hAnsi="Garamond"/>
        </w:rPr>
      </w:pPr>
      <w:r w:rsidDel="00000000" w:rsidR="00000000" w:rsidRPr="00000000">
        <w:rPr>
          <w:rFonts w:ascii="Garamond" w:cs="Garamond" w:eastAsia="Garamond" w:hAnsi="Garamond"/>
          <w:vertAlign w:val="baseline"/>
          <w:rtl w:val="0"/>
        </w:rPr>
        <w:t xml:space="preserve">File financial and related receipts and/or correspondence in proper </w:t>
      </w:r>
      <w:r w:rsidDel="00000000" w:rsidR="00000000" w:rsidRPr="00000000">
        <w:rPr>
          <w:rFonts w:ascii="Garamond" w:cs="Garamond" w:eastAsia="Garamond" w:hAnsi="Garamond"/>
          <w:rtl w:val="0"/>
        </w:rPr>
        <w:t xml:space="preserve">filing electronically or physically and in</w:t>
      </w:r>
    </w:p>
    <w:p w:rsidR="00000000" w:rsidDel="00000000" w:rsidP="00000000" w:rsidRDefault="00000000" w:rsidRPr="00000000" w14:paraId="00000014">
      <w:pPr>
        <w:pageBreakBefore w:val="0"/>
        <w:ind w:left="990" w:firstLine="0"/>
        <w:rPr>
          <w:rFonts w:ascii="Garamond" w:cs="Garamond" w:eastAsia="Garamond" w:hAnsi="Garamond"/>
        </w:rPr>
      </w:pPr>
      <w:r w:rsidDel="00000000" w:rsidR="00000000" w:rsidRPr="00000000">
        <w:rPr>
          <w:rFonts w:ascii="Garamond" w:cs="Garamond" w:eastAsia="Garamond" w:hAnsi="Garamond"/>
          <w:rtl w:val="0"/>
        </w:rPr>
        <w:t xml:space="preserve">binders.</w:t>
      </w:r>
    </w:p>
    <w:p w:rsidR="00000000" w:rsidDel="00000000" w:rsidP="00000000" w:rsidRDefault="00000000" w:rsidRPr="00000000" w14:paraId="00000015">
      <w:pPr>
        <w:numPr>
          <w:ilvl w:val="0"/>
          <w:numId w:val="3"/>
        </w:numPr>
        <w:ind w:left="990" w:hanging="360"/>
        <w:rPr>
          <w:rFonts w:ascii="Garamond" w:cs="Garamond" w:eastAsia="Garamond" w:hAnsi="Garamond"/>
        </w:rPr>
      </w:pPr>
      <w:r w:rsidDel="00000000" w:rsidR="00000000" w:rsidRPr="00000000">
        <w:rPr>
          <w:rFonts w:ascii="Garamond" w:cs="Garamond" w:eastAsia="Garamond" w:hAnsi="Garamond"/>
          <w:rtl w:val="0"/>
        </w:rPr>
        <w:t xml:space="preserve">Assist the Finance Director with general support in the areas of file management, data entry </w:t>
      </w:r>
    </w:p>
    <w:p w:rsidR="00000000" w:rsidDel="00000000" w:rsidP="00000000" w:rsidRDefault="00000000" w:rsidRPr="00000000" w14:paraId="00000016">
      <w:pPr>
        <w:ind w:left="990" w:firstLine="0"/>
        <w:rPr>
          <w:rFonts w:ascii="Garamond" w:cs="Garamond" w:eastAsia="Garamond" w:hAnsi="Garamond"/>
        </w:rPr>
      </w:pPr>
      <w:r w:rsidDel="00000000" w:rsidR="00000000" w:rsidRPr="00000000">
        <w:rPr>
          <w:rFonts w:ascii="Garamond" w:cs="Garamond" w:eastAsia="Garamond" w:hAnsi="Garamond"/>
          <w:rtl w:val="0"/>
        </w:rPr>
        <w:t xml:space="preserve">and audit materials.</w:t>
      </w:r>
    </w:p>
    <w:p w:rsidR="00000000" w:rsidDel="00000000" w:rsidP="00000000" w:rsidRDefault="00000000" w:rsidRPr="00000000" w14:paraId="00000017">
      <w:pPr>
        <w:numPr>
          <w:ilvl w:val="0"/>
          <w:numId w:val="3"/>
        </w:numPr>
        <w:ind w:left="990" w:hanging="360"/>
        <w:rPr>
          <w:rFonts w:ascii="Garamond" w:cs="Garamond" w:eastAsia="Garamond" w:hAnsi="Garamond"/>
        </w:rPr>
      </w:pPr>
      <w:r w:rsidDel="00000000" w:rsidR="00000000" w:rsidRPr="00000000">
        <w:rPr>
          <w:rFonts w:ascii="Garamond" w:cs="Garamond" w:eastAsia="Garamond" w:hAnsi="Garamond"/>
          <w:rtl w:val="0"/>
        </w:rPr>
        <w:t xml:space="preserve">Oversee the utilities credit card statement, locating and attaching all relevant receipts by the 15th of every month</w:t>
      </w:r>
    </w:p>
    <w:p w:rsidR="00000000" w:rsidDel="00000000" w:rsidP="00000000" w:rsidRDefault="00000000" w:rsidRPr="00000000" w14:paraId="00000018">
      <w:pPr>
        <w:pageBreakBefore w:val="0"/>
        <w:numPr>
          <w:ilvl w:val="0"/>
          <w:numId w:val="3"/>
        </w:numPr>
        <w:ind w:left="990" w:hanging="360"/>
        <w:rPr>
          <w:rFonts w:ascii="Garamond" w:cs="Garamond" w:eastAsia="Garamond" w:hAnsi="Garamond"/>
        </w:rPr>
      </w:pPr>
      <w:r w:rsidDel="00000000" w:rsidR="00000000" w:rsidRPr="00000000">
        <w:rPr>
          <w:rFonts w:ascii="Garamond" w:cs="Garamond" w:eastAsia="Garamond" w:hAnsi="Garamond"/>
          <w:rtl w:val="0"/>
        </w:rPr>
        <w:t xml:space="preserve">All other duties as assigned.</w:t>
        <w:br w:type="textWrapping"/>
      </w:r>
    </w:p>
    <w:p w:rsidR="00000000" w:rsidDel="00000000" w:rsidP="00000000" w:rsidRDefault="00000000" w:rsidRPr="00000000" w14:paraId="00000019">
      <w:pPr>
        <w:pageBreakBefore w:val="0"/>
        <w:ind w:left="0" w:firstLine="0"/>
        <w:jc w:val="both"/>
        <w:rPr>
          <w:rFonts w:ascii="Garamond" w:cs="Garamond" w:eastAsia="Garamond" w:hAnsi="Garamond"/>
          <w:b w:val="1"/>
        </w:rPr>
      </w:pPr>
      <w:r w:rsidDel="00000000" w:rsidR="00000000" w:rsidRPr="00000000">
        <w:rPr>
          <w:rFonts w:ascii="Garamond" w:cs="Garamond" w:eastAsia="Garamond" w:hAnsi="Garamond"/>
          <w:b w:val="1"/>
          <w:rtl w:val="0"/>
        </w:rPr>
        <w:t xml:space="preserve">    </w:t>
      </w:r>
    </w:p>
    <w:p w:rsidR="00000000" w:rsidDel="00000000" w:rsidP="00000000" w:rsidRDefault="00000000" w:rsidRPr="00000000" w14:paraId="0000001A">
      <w:pPr>
        <w:pageBreakBefore w:val="0"/>
        <w:ind w:left="0" w:firstLine="0"/>
        <w:jc w:val="both"/>
        <w:rPr>
          <w:rFonts w:ascii="Garamond" w:cs="Garamond" w:eastAsia="Garamond" w:hAnsi="Garamond"/>
        </w:rPr>
      </w:pPr>
      <w:r w:rsidDel="00000000" w:rsidR="00000000" w:rsidRPr="00000000">
        <w:rPr>
          <w:rFonts w:ascii="Garamond" w:cs="Garamond" w:eastAsia="Garamond" w:hAnsi="Garamond"/>
          <w:b w:val="1"/>
          <w:rtl w:val="0"/>
        </w:rPr>
        <w:t xml:space="preserve">Minimum Qualifications </w:t>
      </w:r>
      <w:r w:rsidDel="00000000" w:rsidR="00000000" w:rsidRPr="00000000">
        <w:rPr>
          <w:rtl w:val="0"/>
        </w:rPr>
      </w:r>
    </w:p>
    <w:p w:rsidR="00000000" w:rsidDel="00000000" w:rsidP="00000000" w:rsidRDefault="00000000" w:rsidRPr="00000000" w14:paraId="0000001B">
      <w:pPr>
        <w:pageBreakBefore w:val="0"/>
        <w:numPr>
          <w:ilvl w:val="0"/>
          <w:numId w:val="1"/>
        </w:numPr>
        <w:ind w:left="990" w:hanging="360"/>
        <w:jc w:val="both"/>
        <w:rPr>
          <w:rFonts w:ascii="Garamond" w:cs="Garamond" w:eastAsia="Garamond" w:hAnsi="Garamond"/>
          <w:sz w:val="26"/>
          <w:szCs w:val="26"/>
        </w:rPr>
      </w:pPr>
      <w:r w:rsidDel="00000000" w:rsidR="00000000" w:rsidRPr="00000000">
        <w:rPr>
          <w:rFonts w:ascii="Garamond" w:cs="Garamond" w:eastAsia="Garamond" w:hAnsi="Garamond"/>
          <w:highlight w:val="white"/>
          <w:rtl w:val="0"/>
        </w:rPr>
        <w:t xml:space="preserve">Associate's </w:t>
      </w:r>
      <w:r w:rsidDel="00000000" w:rsidR="00000000" w:rsidRPr="00000000">
        <w:rPr>
          <w:rFonts w:ascii="Garamond" w:cs="Garamond" w:eastAsia="Garamond" w:hAnsi="Garamond"/>
          <w:rtl w:val="0"/>
        </w:rPr>
        <w:t xml:space="preserve">degree or </w:t>
      </w:r>
      <w:r w:rsidDel="00000000" w:rsidR="00000000" w:rsidRPr="00000000">
        <w:rPr>
          <w:rFonts w:ascii="Garamond" w:cs="Garamond" w:eastAsia="Garamond" w:hAnsi="Garamond"/>
          <w:sz w:val="26"/>
          <w:szCs w:val="26"/>
          <w:rtl w:val="0"/>
        </w:rPr>
        <w:t xml:space="preserve">higher.</w:t>
      </w:r>
    </w:p>
    <w:p w:rsidR="00000000" w:rsidDel="00000000" w:rsidP="00000000" w:rsidRDefault="00000000" w:rsidRPr="00000000" w14:paraId="0000001C">
      <w:pPr>
        <w:pageBreakBefore w:val="0"/>
        <w:numPr>
          <w:ilvl w:val="0"/>
          <w:numId w:val="1"/>
        </w:numPr>
        <w:spacing w:after="0" w:lineRule="auto"/>
        <w:ind w:left="99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1-2 years of bookkeeping experience, preferably in Quickbooks</w:t>
      </w:r>
      <w:r w:rsidDel="00000000" w:rsidR="00000000" w:rsidRPr="00000000">
        <w:rPr>
          <w:rtl w:val="0"/>
        </w:rPr>
      </w:r>
    </w:p>
    <w:p w:rsidR="00000000" w:rsidDel="00000000" w:rsidP="00000000" w:rsidRDefault="00000000" w:rsidRPr="00000000" w14:paraId="0000001D">
      <w:pPr>
        <w:pageBreakBefore w:val="0"/>
        <w:numPr>
          <w:ilvl w:val="0"/>
          <w:numId w:val="1"/>
        </w:numPr>
        <w:tabs>
          <w:tab w:val="left" w:leader="none" w:pos="1080"/>
        </w:tabs>
        <w:ind w:left="990" w:right="720" w:hanging="360"/>
        <w:jc w:val="both"/>
        <w:rPr>
          <w:rFonts w:ascii="Garamond" w:cs="Garamond" w:eastAsia="Garamond" w:hAnsi="Garamond"/>
        </w:rPr>
      </w:pPr>
      <w:r w:rsidDel="00000000" w:rsidR="00000000" w:rsidRPr="00000000">
        <w:rPr>
          <w:rFonts w:ascii="Garamond" w:cs="Garamond" w:eastAsia="Garamond" w:hAnsi="Garamond"/>
          <w:rtl w:val="0"/>
        </w:rPr>
        <w:t xml:space="preserve">Excellent time management skills, strong organizational skills, as well as an ability to meet deadlines. </w:t>
      </w:r>
      <w:r w:rsidDel="00000000" w:rsidR="00000000" w:rsidRPr="00000000">
        <w:rPr>
          <w:rtl w:val="0"/>
        </w:rPr>
      </w:r>
    </w:p>
    <w:p w:rsidR="00000000" w:rsidDel="00000000" w:rsidP="00000000" w:rsidRDefault="00000000" w:rsidRPr="00000000" w14:paraId="0000001E">
      <w:pPr>
        <w:numPr>
          <w:ilvl w:val="0"/>
          <w:numId w:val="1"/>
        </w:numPr>
        <w:shd w:fill="ffffff" w:val="clear"/>
        <w:spacing w:before="40" w:lineRule="auto"/>
        <w:ind w:left="990" w:hanging="360"/>
        <w:rPr>
          <w:rFonts w:ascii="Garamond" w:cs="Garamond" w:eastAsia="Garamond" w:hAnsi="Garamond"/>
        </w:rPr>
      </w:pPr>
      <w:r w:rsidDel="00000000" w:rsidR="00000000" w:rsidRPr="00000000">
        <w:rPr>
          <w:rFonts w:ascii="Garamond" w:cs="Garamond" w:eastAsia="Garamond" w:hAnsi="Garamond"/>
          <w:highlight w:val="white"/>
          <w:rtl w:val="0"/>
        </w:rPr>
        <w:t xml:space="preserve">High attention to detail. </w:t>
      </w:r>
      <w:r w:rsidDel="00000000" w:rsidR="00000000" w:rsidRPr="00000000">
        <w:rPr>
          <w:rtl w:val="0"/>
        </w:rPr>
      </w:r>
    </w:p>
    <w:p w:rsidR="00000000" w:rsidDel="00000000" w:rsidP="00000000" w:rsidRDefault="00000000" w:rsidRPr="00000000" w14:paraId="0000001F">
      <w:pPr>
        <w:numPr>
          <w:ilvl w:val="0"/>
          <w:numId w:val="1"/>
        </w:numPr>
        <w:shd w:fill="ffffff" w:val="clear"/>
        <w:spacing w:before="40" w:lineRule="auto"/>
        <w:ind w:left="990" w:hanging="360"/>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Ability to be self-directed.</w:t>
      </w:r>
    </w:p>
    <w:p w:rsidR="00000000" w:rsidDel="00000000" w:rsidP="00000000" w:rsidRDefault="00000000" w:rsidRPr="00000000" w14:paraId="00000020">
      <w:pPr>
        <w:pageBreakBefore w:val="0"/>
        <w:numPr>
          <w:ilvl w:val="0"/>
          <w:numId w:val="1"/>
        </w:numPr>
        <w:tabs>
          <w:tab w:val="left" w:leader="none" w:pos="1080"/>
        </w:tabs>
        <w:spacing w:after="0" w:lineRule="auto"/>
        <w:ind w:left="99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Problem-solving and decision making skills</w:t>
      </w:r>
      <w:r w:rsidDel="00000000" w:rsidR="00000000" w:rsidRPr="00000000">
        <w:rPr>
          <w:rtl w:val="0"/>
        </w:rPr>
      </w:r>
    </w:p>
    <w:p w:rsidR="00000000" w:rsidDel="00000000" w:rsidP="00000000" w:rsidRDefault="00000000" w:rsidRPr="00000000" w14:paraId="00000021">
      <w:pPr>
        <w:pageBreakBefore w:val="0"/>
        <w:numPr>
          <w:ilvl w:val="0"/>
          <w:numId w:val="1"/>
        </w:numPr>
        <w:tabs>
          <w:tab w:val="left" w:leader="none" w:pos="1080"/>
        </w:tabs>
        <w:ind w:left="990" w:right="720" w:hanging="360"/>
        <w:jc w:val="both"/>
        <w:rPr>
          <w:rFonts w:ascii="Garamond" w:cs="Garamond" w:eastAsia="Garamond" w:hAnsi="Garamond"/>
        </w:rPr>
      </w:pPr>
      <w:r w:rsidDel="00000000" w:rsidR="00000000" w:rsidRPr="00000000">
        <w:rPr>
          <w:rFonts w:ascii="Garamond" w:cs="Garamond" w:eastAsia="Garamond" w:hAnsi="Garamond"/>
          <w:rtl w:val="0"/>
        </w:rPr>
        <w:t xml:space="preserve">Excellent communication written, oral, electronically. </w:t>
      </w:r>
    </w:p>
    <w:p w:rsidR="00000000" w:rsidDel="00000000" w:rsidP="00000000" w:rsidRDefault="00000000" w:rsidRPr="00000000" w14:paraId="00000022">
      <w:pPr>
        <w:pageBreakBefore w:val="0"/>
        <w:numPr>
          <w:ilvl w:val="0"/>
          <w:numId w:val="1"/>
        </w:numPr>
        <w:ind w:left="990" w:hanging="360"/>
        <w:jc w:val="both"/>
        <w:rPr>
          <w:rFonts w:ascii="Garamond" w:cs="Garamond" w:eastAsia="Garamond" w:hAnsi="Garamond"/>
        </w:rPr>
      </w:pPr>
      <w:r w:rsidDel="00000000" w:rsidR="00000000" w:rsidRPr="00000000">
        <w:rPr>
          <w:rFonts w:ascii="Garamond" w:cs="Garamond" w:eastAsia="Garamond" w:hAnsi="Garamond"/>
          <w:rtl w:val="0"/>
        </w:rPr>
        <w:t xml:space="preserve">Pass a CYFD criminal background check. </w:t>
      </w:r>
    </w:p>
    <w:p w:rsidR="00000000" w:rsidDel="00000000" w:rsidP="00000000" w:rsidRDefault="00000000" w:rsidRPr="00000000" w14:paraId="00000023">
      <w:pPr>
        <w:pageBreakBefore w:val="0"/>
        <w:numPr>
          <w:ilvl w:val="0"/>
          <w:numId w:val="1"/>
        </w:numPr>
        <w:ind w:left="990" w:hanging="360"/>
        <w:rPr>
          <w:rFonts w:ascii="Garamond" w:cs="Garamond" w:eastAsia="Garamond" w:hAnsi="Garamond"/>
        </w:rPr>
      </w:pPr>
      <w:r w:rsidDel="00000000" w:rsidR="00000000" w:rsidRPr="00000000">
        <w:rPr>
          <w:rFonts w:ascii="Garamond" w:cs="Garamond" w:eastAsia="Garamond" w:hAnsi="Garamond"/>
          <w:rtl w:val="0"/>
        </w:rPr>
        <w:t xml:space="preserve">Clear driving record and valid driver’s license with no restrictions. </w:t>
      </w:r>
    </w:p>
    <w:p w:rsidR="00000000" w:rsidDel="00000000" w:rsidP="00000000" w:rsidRDefault="00000000" w:rsidRPr="00000000" w14:paraId="00000024">
      <w:pPr>
        <w:pageBreakBefore w:val="0"/>
        <w:numPr>
          <w:ilvl w:val="0"/>
          <w:numId w:val="2"/>
        </w:numPr>
        <w:ind w:left="990" w:hanging="360"/>
        <w:jc w:val="both"/>
        <w:rPr>
          <w:rFonts w:ascii="Garamond" w:cs="Garamond" w:eastAsia="Garamond" w:hAnsi="Garamond"/>
        </w:rPr>
      </w:pPr>
      <w:r w:rsidDel="00000000" w:rsidR="00000000" w:rsidRPr="00000000">
        <w:rPr>
          <w:rFonts w:ascii="Garamond" w:cs="Garamond" w:eastAsia="Garamond" w:hAnsi="Garamond"/>
          <w:rtl w:val="0"/>
        </w:rPr>
        <w:t xml:space="preserve">Excellent interpersonal skills with the ability to effectively listen and offer solutions without passing judgment</w:t>
      </w:r>
    </w:p>
    <w:p w:rsidR="00000000" w:rsidDel="00000000" w:rsidP="00000000" w:rsidRDefault="00000000" w:rsidRPr="00000000" w14:paraId="00000025">
      <w:pPr>
        <w:pageBreakBefore w:val="0"/>
        <w:numPr>
          <w:ilvl w:val="0"/>
          <w:numId w:val="2"/>
        </w:numPr>
        <w:ind w:left="990" w:hanging="360"/>
        <w:jc w:val="both"/>
        <w:rPr>
          <w:rFonts w:ascii="Garamond" w:cs="Garamond" w:eastAsia="Garamond" w:hAnsi="Garamond"/>
        </w:rPr>
      </w:pPr>
      <w:r w:rsidDel="00000000" w:rsidR="00000000" w:rsidRPr="00000000">
        <w:rPr>
          <w:rFonts w:ascii="Garamond" w:cs="Garamond" w:eastAsia="Garamond" w:hAnsi="Garamond"/>
          <w:rtl w:val="0"/>
        </w:rPr>
        <w:t xml:space="preserve">Ability to communicate in English, both verbally and in writing</w:t>
      </w:r>
    </w:p>
    <w:p w:rsidR="00000000" w:rsidDel="00000000" w:rsidP="00000000" w:rsidRDefault="00000000" w:rsidRPr="00000000" w14:paraId="00000026">
      <w:pPr>
        <w:pageBreakBefore w:val="0"/>
        <w:numPr>
          <w:ilvl w:val="0"/>
          <w:numId w:val="2"/>
        </w:numPr>
        <w:ind w:left="990" w:hanging="360"/>
        <w:jc w:val="both"/>
        <w:rPr>
          <w:rFonts w:ascii="Garamond" w:cs="Garamond" w:eastAsia="Garamond" w:hAnsi="Garamond"/>
        </w:rPr>
      </w:pPr>
      <w:r w:rsidDel="00000000" w:rsidR="00000000" w:rsidRPr="00000000">
        <w:rPr>
          <w:rFonts w:ascii="Garamond" w:cs="Garamond" w:eastAsia="Garamond" w:hAnsi="Garamond"/>
          <w:rtl w:val="0"/>
        </w:rPr>
        <w:t xml:space="preserve">Ability to maintain highly confidential information in a professional manner</w:t>
      </w:r>
    </w:p>
    <w:p w:rsidR="00000000" w:rsidDel="00000000" w:rsidP="00000000" w:rsidRDefault="00000000" w:rsidRPr="00000000" w14:paraId="00000027">
      <w:pPr>
        <w:pageBreakBefore w:val="0"/>
        <w:numPr>
          <w:ilvl w:val="0"/>
          <w:numId w:val="2"/>
        </w:numPr>
        <w:ind w:left="990" w:hanging="360"/>
        <w:jc w:val="both"/>
        <w:rPr>
          <w:rFonts w:ascii="Garamond" w:cs="Garamond" w:eastAsia="Garamond" w:hAnsi="Garamond"/>
          <w:u w:val="none"/>
        </w:rPr>
      </w:pPr>
      <w:r w:rsidDel="00000000" w:rsidR="00000000" w:rsidRPr="00000000">
        <w:rPr>
          <w:rFonts w:ascii="Garamond" w:cs="Garamond" w:eastAsia="Garamond" w:hAnsi="Garamond"/>
          <w:rtl w:val="0"/>
        </w:rPr>
        <w:t xml:space="preserve">Proficient in Quickbooks accounting software</w:t>
      </w:r>
    </w:p>
    <w:p w:rsidR="00000000" w:rsidDel="00000000" w:rsidP="00000000" w:rsidRDefault="00000000" w:rsidRPr="00000000" w14:paraId="00000028">
      <w:pPr>
        <w:pageBreakBefore w:val="0"/>
        <w:numPr>
          <w:ilvl w:val="0"/>
          <w:numId w:val="2"/>
        </w:numPr>
        <w:ind w:left="990" w:hanging="360"/>
        <w:jc w:val="both"/>
        <w:rPr>
          <w:rFonts w:ascii="Garamond" w:cs="Garamond" w:eastAsia="Garamond" w:hAnsi="Garamond"/>
        </w:rPr>
      </w:pPr>
      <w:r w:rsidDel="00000000" w:rsidR="00000000" w:rsidRPr="00000000">
        <w:rPr>
          <w:rFonts w:ascii="Garamond" w:cs="Garamond" w:eastAsia="Garamond" w:hAnsi="Garamond"/>
          <w:rtl w:val="0"/>
        </w:rPr>
        <w:t xml:space="preserve">Proficient in Microsoft Office including Word and Excel, as well as Google Applications </w:t>
      </w:r>
    </w:p>
    <w:p w:rsidR="00000000" w:rsidDel="00000000" w:rsidP="00000000" w:rsidRDefault="00000000" w:rsidRPr="00000000" w14:paraId="00000029">
      <w:pPr>
        <w:pageBreakBefore w:val="0"/>
        <w:numPr>
          <w:ilvl w:val="0"/>
          <w:numId w:val="2"/>
        </w:numPr>
        <w:ind w:left="990" w:hanging="360"/>
        <w:jc w:val="both"/>
        <w:rPr>
          <w:rFonts w:ascii="Garamond" w:cs="Garamond" w:eastAsia="Garamond" w:hAnsi="Garamond"/>
        </w:rPr>
      </w:pPr>
      <w:r w:rsidDel="00000000" w:rsidR="00000000" w:rsidRPr="00000000">
        <w:rPr>
          <w:rFonts w:ascii="Garamond" w:cs="Garamond" w:eastAsia="Garamond" w:hAnsi="Garamond"/>
          <w:rtl w:val="0"/>
        </w:rPr>
        <w:t xml:space="preserve">Skilled in standard office equipment (personal computer/laptop, phone with voicemail, fax, copier, etc.) </w:t>
      </w:r>
    </w:p>
    <w:p w:rsidR="00000000" w:rsidDel="00000000" w:rsidP="00000000" w:rsidRDefault="00000000" w:rsidRPr="00000000" w14:paraId="0000002A">
      <w:pPr>
        <w:pageBreakBefore w:val="0"/>
        <w:numPr>
          <w:ilvl w:val="0"/>
          <w:numId w:val="2"/>
        </w:numPr>
        <w:spacing w:after="0" w:lineRule="auto"/>
        <w:ind w:left="99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Ability to work effectively with minimal supervision</w:t>
      </w:r>
      <w:r w:rsidDel="00000000" w:rsidR="00000000" w:rsidRPr="00000000">
        <w:rPr>
          <w:rtl w:val="0"/>
        </w:rPr>
      </w:r>
    </w:p>
    <w:p w:rsidR="00000000" w:rsidDel="00000000" w:rsidP="00000000" w:rsidRDefault="00000000" w:rsidRPr="00000000" w14:paraId="0000002B">
      <w:pPr>
        <w:pageBreakBefore w:val="0"/>
        <w:numPr>
          <w:ilvl w:val="0"/>
          <w:numId w:val="2"/>
        </w:numPr>
        <w:spacing w:after="0" w:lineRule="auto"/>
        <w:ind w:left="99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Ability to treat confidential information with appropriate discretion</w:t>
      </w:r>
    </w:p>
    <w:p w:rsidR="00000000" w:rsidDel="00000000" w:rsidP="00000000" w:rsidRDefault="00000000" w:rsidRPr="00000000" w14:paraId="0000002C">
      <w:pPr>
        <w:pageBreakBefore w:val="0"/>
        <w:numPr>
          <w:ilvl w:val="0"/>
          <w:numId w:val="2"/>
        </w:numPr>
        <w:ind w:left="990" w:hanging="360"/>
        <w:jc w:val="both"/>
        <w:rPr>
          <w:rFonts w:ascii="Garamond" w:cs="Garamond" w:eastAsia="Garamond" w:hAnsi="Garamond"/>
        </w:rPr>
      </w:pPr>
      <w:r w:rsidDel="00000000" w:rsidR="00000000" w:rsidRPr="00000000">
        <w:rPr>
          <w:rFonts w:ascii="Garamond" w:cs="Garamond" w:eastAsia="Garamond" w:hAnsi="Garamond"/>
          <w:rtl w:val="0"/>
        </w:rPr>
        <w:t xml:space="preserve">Familiarity with the social, cultural and economic make-up of New Mexico or service area and ability and willingness to work with diverse populations </w:t>
      </w:r>
    </w:p>
    <w:p w:rsidR="00000000" w:rsidDel="00000000" w:rsidP="00000000" w:rsidRDefault="00000000" w:rsidRPr="00000000" w14:paraId="0000002D">
      <w:pPr>
        <w:pageBreakBefore w:val="0"/>
        <w:ind w:hanging="720"/>
        <w:rPr>
          <w:rFonts w:ascii="Garamond" w:cs="Garamond" w:eastAsia="Garamond" w:hAnsi="Garamond"/>
        </w:rPr>
      </w:pPr>
      <w:r w:rsidDel="00000000" w:rsidR="00000000" w:rsidRPr="00000000">
        <w:rPr>
          <w:rtl w:val="0"/>
        </w:rPr>
      </w:r>
    </w:p>
    <w:p w:rsidR="00000000" w:rsidDel="00000000" w:rsidP="00000000" w:rsidRDefault="00000000" w:rsidRPr="00000000" w14:paraId="0000002E">
      <w:pPr>
        <w:pageBreakBefore w:val="0"/>
        <w:ind w:left="360" w:right="300" w:firstLine="0"/>
        <w:jc w:val="both"/>
        <w:rPr>
          <w:rFonts w:ascii="Garamond" w:cs="Garamond" w:eastAsia="Garamond" w:hAnsi="Garamond"/>
        </w:rPr>
      </w:pPr>
      <w:r w:rsidDel="00000000" w:rsidR="00000000" w:rsidRPr="00000000">
        <w:rPr>
          <w:rFonts w:ascii="Garamond" w:cs="Garamond" w:eastAsia="Garamond" w:hAnsi="Garamond"/>
          <w:b w:val="1"/>
          <w:rtl w:val="0"/>
        </w:rPr>
        <w:t xml:space="preserve">Equal Employment Opportunity: </w:t>
      </w:r>
      <w:r w:rsidDel="00000000" w:rsidR="00000000" w:rsidRPr="00000000">
        <w:rPr>
          <w:rFonts w:ascii="Garamond" w:cs="Garamond" w:eastAsia="Garamond" w:hAnsi="Garamond"/>
          <w:rtl w:val="0"/>
        </w:rPr>
        <w:t xml:space="preserve">The Mountain Center provides equal employment opportunities to all qualified individual without regard to race, color, religion, ancestry, national origin, age, sex, spousal affiliation, sexual orientation, gender identity, non-disqualifying physical or mental handicap or disability, or serious medical condition</w:t>
      </w:r>
    </w:p>
    <w:p w:rsidR="00000000" w:rsidDel="00000000" w:rsidP="00000000" w:rsidRDefault="00000000" w:rsidRPr="00000000" w14:paraId="0000002F">
      <w:pPr>
        <w:pageBreakBefore w:val="0"/>
        <w:ind w:left="360" w:right="30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30">
      <w:pPr>
        <w:pageBreakBefore w:val="0"/>
        <w:ind w:left="360" w:right="300" w:firstLine="0"/>
        <w:rPr>
          <w:rFonts w:ascii="Garamond" w:cs="Garamond" w:eastAsia="Garamond" w:hAnsi="Garamond"/>
        </w:rPr>
      </w:pPr>
      <w:r w:rsidDel="00000000" w:rsidR="00000000" w:rsidRPr="00000000">
        <w:rPr>
          <w:rFonts w:ascii="Garamond" w:cs="Garamond" w:eastAsia="Garamond" w:hAnsi="Garamond"/>
          <w:b w:val="1"/>
          <w:rtl w:val="0"/>
        </w:rPr>
        <w:t xml:space="preserve">Americans with Disabilities Specifications:  This position </w:t>
      </w:r>
      <w:r w:rsidDel="00000000" w:rsidR="00000000" w:rsidRPr="00000000">
        <w:rPr>
          <w:rFonts w:ascii="Garamond" w:cs="Garamond" w:eastAsia="Garamond" w:hAnsi="Garamond"/>
          <w:rtl w:val="0"/>
        </w:rPr>
        <w:t xml:space="preserve">requires long periods of sitting at a desk in front of a computer. Employees must have the ability to clearly communicate in person and on the telephone in the decibel range of normal conversation levels. </w:t>
      </w:r>
    </w:p>
    <w:p w:rsidR="00000000" w:rsidDel="00000000" w:rsidP="00000000" w:rsidRDefault="00000000" w:rsidRPr="00000000" w14:paraId="00000031">
      <w:pPr>
        <w:pageBreakBefore w:val="0"/>
        <w:ind w:left="360" w:right="30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32">
      <w:pPr>
        <w:pageBreakBefore w:val="0"/>
        <w:ind w:left="360" w:right="300" w:firstLine="0"/>
        <w:rPr>
          <w:rFonts w:ascii="Garamond" w:cs="Garamond" w:eastAsia="Garamond" w:hAnsi="Garamond"/>
        </w:rPr>
      </w:pPr>
      <w:r w:rsidDel="00000000" w:rsidR="00000000" w:rsidRPr="00000000">
        <w:rPr>
          <w:rFonts w:ascii="Garamond" w:cs="Garamond" w:eastAsia="Garamond" w:hAnsi="Garamond"/>
          <w:rtl w:val="0"/>
        </w:rPr>
        <w:t xml:space="preserve">In addition this position requires the ability to lift 50 lb unassisted and assisted when over 75 lbs. In addition, this position requires excellent eye-hand coordination, the ability to hear normal conversations in situations that are noisy due to equipment noise, extensive walking, uneven ground, ability to climb, reaching, pulling and pushing 50 lbs and work at heights of 60 feet and or more.</w:t>
      </w:r>
    </w:p>
    <w:p w:rsidR="00000000" w:rsidDel="00000000" w:rsidP="00000000" w:rsidRDefault="00000000" w:rsidRPr="00000000" w14:paraId="00000033">
      <w:pPr>
        <w:pageBreakBefore w:val="0"/>
        <w:ind w:left="360" w:right="300" w:firstLine="0"/>
        <w:rPr>
          <w:rFonts w:ascii="Garamond" w:cs="Garamond" w:eastAsia="Garamond" w:hAnsi="Garamond"/>
          <w:u w:val="single"/>
        </w:rPr>
      </w:pPr>
      <w:r w:rsidDel="00000000" w:rsidR="00000000" w:rsidRPr="00000000">
        <w:rPr>
          <w:rtl w:val="0"/>
        </w:rPr>
      </w:r>
    </w:p>
    <w:p w:rsidR="00000000" w:rsidDel="00000000" w:rsidP="00000000" w:rsidRDefault="00000000" w:rsidRPr="00000000" w14:paraId="00000034">
      <w:pPr>
        <w:pageBreakBefore w:val="0"/>
        <w:ind w:left="360" w:right="300" w:firstLine="0"/>
        <w:rPr>
          <w:rFonts w:ascii="Garamond" w:cs="Garamond" w:eastAsia="Garamond" w:hAnsi="Garamond"/>
        </w:rPr>
      </w:pPr>
      <w:r w:rsidDel="00000000" w:rsidR="00000000" w:rsidRPr="00000000">
        <w:rPr>
          <w:rFonts w:ascii="Garamond" w:cs="Garamond" w:eastAsia="Garamond" w:hAnsi="Garamond"/>
          <w:b w:val="1"/>
          <w:rtl w:val="0"/>
        </w:rPr>
        <w:t xml:space="preserve">Work Environment: </w:t>
      </w:r>
      <w:r w:rsidDel="00000000" w:rsidR="00000000" w:rsidRPr="00000000">
        <w:rPr>
          <w:rFonts w:ascii="Garamond" w:cs="Garamond" w:eastAsia="Garamond" w:hAnsi="Garamond"/>
          <w:rtl w:val="0"/>
        </w:rPr>
        <w:t xml:space="preserve">Normal office environment and requires frequent setting at a desk and working on a computer. </w:t>
      </w:r>
    </w:p>
    <w:p w:rsidR="00000000" w:rsidDel="00000000" w:rsidP="00000000" w:rsidRDefault="00000000" w:rsidRPr="00000000" w14:paraId="00000035">
      <w:pPr>
        <w:pageBreakBefore w:val="0"/>
        <w:ind w:left="360" w:right="30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36">
      <w:pPr>
        <w:pageBreakBefore w:val="0"/>
        <w:ind w:left="360" w:right="300" w:firstLine="0"/>
        <w:rPr>
          <w:rFonts w:ascii="Garamond" w:cs="Garamond" w:eastAsia="Garamond" w:hAnsi="Garamond"/>
        </w:rPr>
      </w:pPr>
      <w:r w:rsidDel="00000000" w:rsidR="00000000" w:rsidRPr="00000000">
        <w:rPr>
          <w:rFonts w:ascii="Garamond" w:cs="Garamond" w:eastAsia="Garamond" w:hAnsi="Garamond"/>
          <w:b w:val="1"/>
          <w:rtl w:val="0"/>
        </w:rPr>
        <w:t xml:space="preserve">Equipment Used: </w:t>
      </w:r>
      <w:r w:rsidDel="00000000" w:rsidR="00000000" w:rsidRPr="00000000">
        <w:rPr>
          <w:rFonts w:ascii="Garamond" w:cs="Garamond" w:eastAsia="Garamond" w:hAnsi="Garamond"/>
          <w:rtl w:val="0"/>
        </w:rPr>
        <w:t xml:space="preserve">Personal computer and standard office equipment (phone with voicemail, fax, copier, scanner ten-key calculator).  </w:t>
      </w:r>
    </w:p>
    <w:p w:rsidR="00000000" w:rsidDel="00000000" w:rsidP="00000000" w:rsidRDefault="00000000" w:rsidRPr="00000000" w14:paraId="00000037">
      <w:pPr>
        <w:pageBreakBefore w:val="0"/>
        <w:ind w:left="360" w:right="30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38">
      <w:pPr>
        <w:pageBreakBefore w:val="0"/>
        <w:ind w:left="360" w:right="300" w:firstLine="0"/>
        <w:rPr>
          <w:rFonts w:ascii="Garamond" w:cs="Garamond" w:eastAsia="Garamond" w:hAnsi="Garamond"/>
        </w:rPr>
      </w:pPr>
      <w:r w:rsidDel="00000000" w:rsidR="00000000" w:rsidRPr="00000000">
        <w:rPr>
          <w:rFonts w:ascii="Garamond" w:cs="Garamond" w:eastAsia="Garamond" w:hAnsi="Garamond"/>
          <w:b w:val="1"/>
          <w:rtl w:val="0"/>
        </w:rPr>
        <w:t xml:space="preserve">Job Responsibilities Notes:</w:t>
      </w:r>
      <w:r w:rsidDel="00000000" w:rsidR="00000000" w:rsidRPr="00000000">
        <w:rPr>
          <w:rFonts w:ascii="Garamond" w:cs="Garamond" w:eastAsia="Garamond" w:hAnsi="Garamond"/>
          <w:rtl w:val="0"/>
        </w:rPr>
        <w:t xml:space="preserve"> The above statements reflect the general duties, responsibilities and competencies considered necessary to perform the essential duties &amp; responsibilities of the job and should not be considered as a detailed description of all the work requirements of the position. The Mountain Center may change the specific job duties with or without prior notice based on the needs of the organization. </w:t>
      </w:r>
    </w:p>
    <w:p w:rsidR="00000000" w:rsidDel="00000000" w:rsidP="00000000" w:rsidRDefault="00000000" w:rsidRPr="00000000" w14:paraId="00000039">
      <w:pPr>
        <w:pageBreakBefore w:val="0"/>
        <w:ind w:right="1440"/>
        <w:rPr>
          <w:rFonts w:ascii="Garamond" w:cs="Garamond" w:eastAsia="Garamond" w:hAnsi="Garamond"/>
          <w:vertAlign w:val="baseline"/>
        </w:rPr>
      </w:pPr>
      <w:r w:rsidDel="00000000" w:rsidR="00000000" w:rsidRPr="00000000">
        <w:rPr>
          <w:rtl w:val="0"/>
        </w:rPr>
      </w:r>
    </w:p>
    <w:tbl>
      <w:tblPr>
        <w:tblStyle w:val="Table1"/>
        <w:tblW w:w="10995.0" w:type="dxa"/>
        <w:jc w:val="left"/>
        <w:tblInd w:w="269.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95"/>
        <w:tblGridChange w:id="0">
          <w:tblGrid>
            <w:gridCol w:w="10995"/>
          </w:tblGrid>
        </w:tblGridChange>
      </w:tblGrid>
      <w:tr>
        <w:trPr>
          <w:cantSplit w:val="0"/>
          <w:trHeight w:val="380" w:hRule="atLeast"/>
          <w:tblHeader w:val="0"/>
        </w:trPr>
        <w:tc>
          <w:tcPr>
            <w:tcBorders>
              <w:bottom w:color="000000" w:space="0" w:sz="4" w:val="single"/>
            </w:tcBorders>
            <w:shd w:fill="c0c0c0" w:val="clear"/>
            <w:vAlign w:val="top"/>
          </w:tcPr>
          <w:p w:rsidR="00000000" w:rsidDel="00000000" w:rsidP="00000000" w:rsidRDefault="00000000" w:rsidRPr="00000000" w14:paraId="0000003A">
            <w:pP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ACKNOWLEDGEMENTS</w:t>
            </w:r>
            <w:r w:rsidDel="00000000" w:rsidR="00000000" w:rsidRPr="00000000">
              <w:rPr>
                <w:rtl w:val="0"/>
              </w:rPr>
            </w:r>
          </w:p>
        </w:tc>
      </w:tr>
      <w:tr>
        <w:trPr>
          <w:cantSplit w:val="0"/>
          <w:trHeight w:val="520" w:hRule="atLeast"/>
          <w:tblHeader w:val="0"/>
        </w:trPr>
        <w:tc>
          <w:tcPr>
            <w:vAlign w:val="top"/>
          </w:tcPr>
          <w:p w:rsidR="00000000" w:rsidDel="00000000" w:rsidP="00000000" w:rsidRDefault="00000000" w:rsidRPr="00000000" w14:paraId="0000003B">
            <w:pP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Creation Date: </w:t>
            </w:r>
            <w:r w:rsidDel="00000000" w:rsidR="00000000" w:rsidRPr="00000000">
              <w:rPr>
                <w:rFonts w:ascii="Garamond" w:cs="Garamond" w:eastAsia="Garamond" w:hAnsi="Garamond"/>
                <w:b w:val="1"/>
                <w:rtl w:val="0"/>
              </w:rPr>
              <w:t xml:space="preserve">1/09/2025</w:t>
            </w:r>
            <w:r w:rsidDel="00000000" w:rsidR="00000000" w:rsidRPr="00000000">
              <w:rPr>
                <w:rFonts w:ascii="Garamond" w:cs="Garamond" w:eastAsia="Garamond" w:hAnsi="Garamond"/>
                <w:b w:val="1"/>
                <w:vertAlign w:val="baseline"/>
                <w:rtl w:val="0"/>
              </w:rPr>
              <w:t xml:space="preserve">                                                                 Revision Date:</w:t>
            </w:r>
            <w:r w:rsidDel="00000000" w:rsidR="00000000" w:rsidRPr="00000000">
              <w:rPr>
                <w:rFonts w:ascii="Garamond" w:cs="Garamond" w:eastAsia="Garamond" w:hAnsi="Garamond"/>
                <w:b w:val="1"/>
                <w:rtl w:val="0"/>
              </w:rPr>
              <w:t xml:space="preserve"> </w:t>
            </w:r>
            <w:r w:rsidDel="00000000" w:rsidR="00000000" w:rsidRPr="00000000">
              <w:rPr>
                <w:rtl w:val="0"/>
              </w:rPr>
            </w:r>
          </w:p>
        </w:tc>
      </w:tr>
      <w:tr>
        <w:trPr>
          <w:cantSplit w:val="0"/>
          <w:trHeight w:val="1320" w:hRule="atLeast"/>
          <w:tblHeader w:val="0"/>
        </w:trPr>
        <w:tc>
          <w:tcPr>
            <w:vAlign w:val="top"/>
          </w:tcPr>
          <w:p w:rsidR="00000000" w:rsidDel="00000000" w:rsidP="00000000" w:rsidRDefault="00000000" w:rsidRPr="00000000" w14:paraId="0000003C">
            <w:pPr>
              <w:ind w:left="-108" w:firstLine="0"/>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Employee:  I have reviewed this job description with my supervisor and acknowledge receipt.</w:t>
            </w:r>
            <w:r w:rsidDel="00000000" w:rsidR="00000000" w:rsidRPr="00000000">
              <w:rPr>
                <w:rtl w:val="0"/>
              </w:rPr>
            </w:r>
          </w:p>
          <w:p w:rsidR="00000000" w:rsidDel="00000000" w:rsidP="00000000" w:rsidRDefault="00000000" w:rsidRPr="00000000" w14:paraId="0000003D">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3E">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3F">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40">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Signature:                                                                                         Date:</w:t>
            </w:r>
          </w:p>
        </w:tc>
      </w:tr>
      <w:tr>
        <w:trPr>
          <w:cantSplit w:val="0"/>
          <w:trHeight w:val="1140" w:hRule="atLeast"/>
          <w:tblHeader w:val="0"/>
        </w:trPr>
        <w:tc>
          <w:tcPr>
            <w:vAlign w:val="top"/>
          </w:tcPr>
          <w:p w:rsidR="00000000" w:rsidDel="00000000" w:rsidP="00000000" w:rsidRDefault="00000000" w:rsidRPr="00000000" w14:paraId="00000041">
            <w:pP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Executive Director</w:t>
            </w:r>
            <w:r w:rsidDel="00000000" w:rsidR="00000000" w:rsidRPr="00000000">
              <w:rPr>
                <w:rtl w:val="0"/>
              </w:rPr>
            </w:r>
          </w:p>
          <w:p w:rsidR="00000000" w:rsidDel="00000000" w:rsidP="00000000" w:rsidRDefault="00000000" w:rsidRPr="00000000" w14:paraId="00000042">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43">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44">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45">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Signature:                                                                                         Date:</w:t>
            </w:r>
          </w:p>
        </w:tc>
      </w:tr>
    </w:tbl>
    <w:p w:rsidR="00000000" w:rsidDel="00000000" w:rsidP="00000000" w:rsidRDefault="00000000" w:rsidRPr="00000000" w14:paraId="00000046">
      <w:pPr>
        <w:pageBreakBefore w:val="0"/>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47">
      <w:pPr>
        <w:pageBreakBefore w:val="0"/>
        <w:ind w:left="270" w:firstLine="0"/>
        <w:jc w:val="cente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The signed acknowledgement will be sent to Human Resources for inclusion in the personnel file. </w:t>
      </w:r>
      <w:r w:rsidDel="00000000" w:rsidR="00000000" w:rsidRPr="00000000">
        <w:rPr>
          <w:rtl w:val="0"/>
        </w:rPr>
      </w:r>
    </w:p>
    <w:sectPr>
      <w:footerReference r:id="rId8" w:type="default"/>
      <w:pgSz w:h="15840" w:w="12240" w:orient="portrait"/>
      <w:pgMar w:bottom="720" w:top="720"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ind w:left="10080" w:firstLine="72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9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99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99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jc w:val="center"/>
    </w:pPr>
    <w:rPr>
      <w:b w:val="1"/>
      <w:sz w:val="20"/>
      <w:szCs w:val="20"/>
      <w:u w:val="single"/>
      <w:vertAlign w:val="baseline"/>
    </w:rPr>
  </w:style>
  <w:style w:type="paragraph" w:styleId="Heading2">
    <w:name w:val="heading 2"/>
    <w:basedOn w:val="Normal"/>
    <w:next w:val="Normal"/>
    <w:pPr>
      <w:keepNext w:val="1"/>
      <w:pageBreakBefore w:val="0"/>
      <w:jc w:val="center"/>
    </w:pPr>
    <w:rPr>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sz w:val="28"/>
      <w:szCs w:val="28"/>
      <w:vertAlign w:val="baseline"/>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3ZEtvopK76RyFrPzFEM+3FZjw==">CgMxLjA4AHIhMUNPYkVmWGJ0ODdnNW9rTVJYZnFyWEl3aGJRaFVyWm5W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